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44" w:rsidRDefault="008D4D44" w:rsidP="008D4D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0A77">
        <w:rPr>
          <w:rStyle w:val="fontstyle01"/>
          <w:sz w:val="48"/>
          <w:szCs w:val="48"/>
        </w:rPr>
        <w:t>Критеријуми и елементи оцењивања у настави</w:t>
      </w:r>
    </w:p>
    <w:p w:rsidR="008D4D44" w:rsidRDefault="008D4D44" w:rsidP="008D4D44">
      <w:pPr>
        <w:rPr>
          <w:rStyle w:val="fontstyle01"/>
          <w:sz w:val="28"/>
          <w:szCs w:val="28"/>
        </w:rPr>
      </w:pP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 xml:space="preserve">Предмет: </w:t>
      </w:r>
      <w:r>
        <w:rPr>
          <w:rStyle w:val="fontstyle01"/>
          <w:sz w:val="28"/>
          <w:szCs w:val="28"/>
        </w:rPr>
        <w:t>MATEMAТИКА</w:t>
      </w:r>
      <w:r w:rsidRPr="008F0A7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 xml:space="preserve">Разред: </w:t>
      </w:r>
      <w:r w:rsidR="004E5454">
        <w:rPr>
          <w:rStyle w:val="fontstyle01"/>
          <w:sz w:val="28"/>
          <w:szCs w:val="28"/>
        </w:rPr>
        <w:t>5</w:t>
      </w:r>
      <w:r w:rsidRPr="008F0A7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21"/>
          <w:sz w:val="28"/>
          <w:szCs w:val="28"/>
        </w:rPr>
        <w:t>Полазна основа за израду :</w:t>
      </w:r>
      <w:r w:rsidRPr="008F0A7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F0A77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8F0A77">
        <w:rPr>
          <w:rStyle w:val="fontstyle21"/>
          <w:sz w:val="28"/>
          <w:szCs w:val="28"/>
        </w:rPr>
        <w:t xml:space="preserve">Правилник о стандардима квалитета рада установе </w:t>
      </w:r>
      <w:r w:rsidRPr="008F0A77">
        <w:rPr>
          <w:rStyle w:val="fontstyle01"/>
          <w:sz w:val="28"/>
          <w:szCs w:val="28"/>
        </w:rPr>
        <w:t>Службени гласник РС - Просветни</w:t>
      </w: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 xml:space="preserve">гласник, бр. 14/2018 од 02.08.2018. године – </w:t>
      </w:r>
      <w:r w:rsidRPr="008F0A77">
        <w:rPr>
          <w:rStyle w:val="fontstyle21"/>
          <w:sz w:val="28"/>
          <w:szCs w:val="28"/>
        </w:rPr>
        <w:t xml:space="preserve">Друга област </w:t>
      </w:r>
      <w:r w:rsidRPr="008F0A77">
        <w:rPr>
          <w:rStyle w:val="fontstyle01"/>
          <w:sz w:val="28"/>
          <w:szCs w:val="28"/>
        </w:rPr>
        <w:t>и</w:t>
      </w: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8F0A77">
        <w:rPr>
          <w:rStyle w:val="fontstyle21"/>
          <w:sz w:val="28"/>
          <w:szCs w:val="28"/>
        </w:rPr>
        <w:t>ПРАВИЛНИK О ОЦЕЊИВАЊУ УЧЕНИKА У ОСНОВНОМ ОБРАЗОВАЊУ И ВАСПИТАЊУ</w:t>
      </w:r>
      <w:r w:rsidRPr="008F0A7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>("Сл. гласник РС", бр. 34/2019, 59/2020 и 81/2020)</w:t>
      </w:r>
    </w:p>
    <w:p w:rsidR="008D4D44" w:rsidRDefault="008D4D44" w:rsidP="008D4D44">
      <w:pPr>
        <w:rPr>
          <w:rStyle w:val="fontstyle01"/>
          <w:sz w:val="28"/>
          <w:szCs w:val="28"/>
        </w:rPr>
      </w:pPr>
    </w:p>
    <w:p w:rsidR="008D4D44" w:rsidRPr="00CC0244" w:rsidRDefault="008D4D44" w:rsidP="008D4D44">
      <w:pPr>
        <w:rPr>
          <w:rFonts w:ascii="Times New Roman" w:hAnsi="Times New Roman" w:cs="Times New Roman"/>
          <w:sz w:val="24"/>
          <w:szCs w:val="32"/>
          <w:u w:val="single"/>
        </w:rPr>
      </w:pPr>
      <w:r w:rsidRPr="00CC0244">
        <w:rPr>
          <w:rFonts w:ascii="Times New Roman" w:hAnsi="Times New Roman" w:cs="Times New Roman"/>
          <w:sz w:val="24"/>
          <w:szCs w:val="32"/>
          <w:u w:val="single"/>
        </w:rPr>
        <w:t>Ученици се у току школске године оцењују на следеће начине:</w:t>
      </w:r>
    </w:p>
    <w:p w:rsidR="008D4D44" w:rsidRPr="008C0199" w:rsidRDefault="008D4D44" w:rsidP="008D4D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32"/>
        </w:rPr>
      </w:pPr>
      <w:r w:rsidRPr="008C0199">
        <w:rPr>
          <w:rFonts w:ascii="Times New Roman" w:hAnsi="Times New Roman" w:cs="Times New Roman"/>
          <w:color w:val="FF0000"/>
          <w:sz w:val="24"/>
          <w:szCs w:val="32"/>
        </w:rPr>
        <w:t>Писменим проверама (тестови, контролне вежбе и писмени задаци)</w:t>
      </w:r>
    </w:p>
    <w:p w:rsidR="008D4D44" w:rsidRDefault="008D4D44" w:rsidP="008D4D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Разне форме усменог проверавања</w:t>
      </w:r>
    </w:p>
    <w:p w:rsidR="008D4D44" w:rsidRPr="008C0199" w:rsidRDefault="008D4D44" w:rsidP="008D4D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32"/>
        </w:rPr>
      </w:pPr>
      <w:r w:rsidRPr="008C0199">
        <w:rPr>
          <w:rFonts w:ascii="Times New Roman" w:hAnsi="Times New Roman" w:cs="Times New Roman"/>
          <w:color w:val="FF0000"/>
          <w:sz w:val="24"/>
          <w:szCs w:val="32"/>
        </w:rPr>
        <w:t>Ангажовањем и односом према раду на настави (активност на часу, израда домаћих задатака, ангажовање у пројектима, сарадња у групи, припремљеност за час, уредност...)</w:t>
      </w:r>
    </w:p>
    <w:p w:rsidR="008D4D44" w:rsidRDefault="008D4D44" w:rsidP="008D4D4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Скала бројчаног оцењивања ученика на </w:t>
      </w:r>
      <w:r w:rsidRPr="00E54EF1">
        <w:rPr>
          <w:rFonts w:ascii="Times New Roman" w:hAnsi="Times New Roman" w:cs="Times New Roman"/>
          <w:sz w:val="24"/>
          <w:szCs w:val="32"/>
          <w:u w:val="single"/>
        </w:rPr>
        <w:t>писменим проверама</w:t>
      </w:r>
      <w:r>
        <w:rPr>
          <w:rFonts w:ascii="Times New Roman" w:hAnsi="Times New Roman" w:cs="Times New Roman"/>
          <w:sz w:val="24"/>
          <w:szCs w:val="32"/>
        </w:rPr>
        <w:t>:</w:t>
      </w:r>
    </w:p>
    <w:p w:rsidR="008D4D44" w:rsidRPr="008C0199" w:rsidRDefault="008D4D44" w:rsidP="008D4D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</w:rPr>
      </w:pPr>
      <w:r w:rsidRPr="008C0199">
        <w:rPr>
          <w:rFonts w:ascii="Times New Roman" w:hAnsi="Times New Roman" w:cs="Times New Roman"/>
          <w:color w:val="FF0000"/>
          <w:sz w:val="24"/>
          <w:szCs w:val="32"/>
        </w:rPr>
        <w:t>од 86%-до 100% одличан (5)</w:t>
      </w:r>
    </w:p>
    <w:p w:rsidR="008D4D44" w:rsidRPr="008C0199" w:rsidRDefault="008D4D44" w:rsidP="008D4D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од 76</w:t>
      </w:r>
      <w:r w:rsidRPr="008C0199">
        <w:rPr>
          <w:rFonts w:ascii="Times New Roman" w:hAnsi="Times New Roman" w:cs="Times New Roman"/>
          <w:color w:val="FF0000"/>
          <w:sz w:val="24"/>
          <w:szCs w:val="32"/>
        </w:rPr>
        <w:t>%</w:t>
      </w:r>
      <w:r>
        <w:rPr>
          <w:rFonts w:ascii="Times New Roman" w:hAnsi="Times New Roman" w:cs="Times New Roman"/>
          <w:color w:val="FF0000"/>
          <w:sz w:val="24"/>
          <w:szCs w:val="32"/>
        </w:rPr>
        <w:t>-до 85</w:t>
      </w:r>
      <w:r w:rsidRPr="008C0199">
        <w:rPr>
          <w:rFonts w:ascii="Times New Roman" w:hAnsi="Times New Roman" w:cs="Times New Roman"/>
          <w:color w:val="FF0000"/>
          <w:sz w:val="24"/>
          <w:szCs w:val="32"/>
        </w:rPr>
        <w:t>% врло добар (4)</w:t>
      </w:r>
    </w:p>
    <w:p w:rsidR="008D4D44" w:rsidRPr="008C0199" w:rsidRDefault="008D4D44" w:rsidP="008D4D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Од 51%-75</w:t>
      </w:r>
      <w:r w:rsidRPr="008C0199">
        <w:rPr>
          <w:rFonts w:ascii="Times New Roman" w:hAnsi="Times New Roman" w:cs="Times New Roman"/>
          <w:color w:val="FF0000"/>
          <w:sz w:val="24"/>
          <w:szCs w:val="32"/>
        </w:rPr>
        <w:t>% добар (3)</w:t>
      </w:r>
    </w:p>
    <w:p w:rsidR="008D4D44" w:rsidRPr="008C0199" w:rsidRDefault="008D4D44" w:rsidP="008D4D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од 36%-50</w:t>
      </w:r>
      <w:r w:rsidRPr="008C0199">
        <w:rPr>
          <w:rFonts w:ascii="Times New Roman" w:hAnsi="Times New Roman" w:cs="Times New Roman"/>
          <w:color w:val="FF0000"/>
          <w:sz w:val="24"/>
          <w:szCs w:val="32"/>
        </w:rPr>
        <w:t>% довољан (2)</w:t>
      </w:r>
    </w:p>
    <w:p w:rsidR="008D4D44" w:rsidRPr="008C0199" w:rsidRDefault="008D4D44" w:rsidP="008D4D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32"/>
        </w:rPr>
        <w:t>испод 36</w:t>
      </w:r>
      <w:r w:rsidRPr="008C0199">
        <w:rPr>
          <w:rFonts w:ascii="Times New Roman" w:hAnsi="Times New Roman" w:cs="Times New Roman"/>
          <w:color w:val="FF0000"/>
          <w:sz w:val="24"/>
          <w:szCs w:val="32"/>
        </w:rPr>
        <w:t>% недовољан (1)</w:t>
      </w:r>
    </w:p>
    <w:p w:rsidR="008D4D44" w:rsidRPr="006F2C2B" w:rsidRDefault="008D4D44" w:rsidP="008D4D44">
      <w:pPr>
        <w:rPr>
          <w:rFonts w:ascii="Times New Roman" w:hAnsi="Times New Roman" w:cs="Times New Roman"/>
          <w:sz w:val="24"/>
          <w:szCs w:val="32"/>
        </w:rPr>
      </w:pPr>
      <w:r w:rsidRPr="006F2C2B">
        <w:rPr>
          <w:rFonts w:ascii="Times New Roman" w:hAnsi="Times New Roman" w:cs="Times New Roman"/>
          <w:sz w:val="24"/>
          <w:szCs w:val="32"/>
        </w:rPr>
        <w:lastRenderedPageBreak/>
        <w:t>Скала може да варира</w:t>
      </w:r>
      <w:r>
        <w:rPr>
          <w:rFonts w:ascii="Times New Roman" w:hAnsi="Times New Roman" w:cs="Times New Roman"/>
          <w:sz w:val="24"/>
          <w:szCs w:val="32"/>
        </w:rPr>
        <w:t xml:space="preserve"> у циљу мотивисаности ученика и</w:t>
      </w:r>
      <w:r w:rsidRPr="006F2C2B">
        <w:rPr>
          <w:rFonts w:ascii="Times New Roman" w:hAnsi="Times New Roman" w:cs="Times New Roman"/>
          <w:sz w:val="24"/>
          <w:szCs w:val="32"/>
        </w:rPr>
        <w:t xml:space="preserve"> у зав</w:t>
      </w:r>
      <w:r>
        <w:rPr>
          <w:rFonts w:ascii="Times New Roman" w:hAnsi="Times New Roman" w:cs="Times New Roman"/>
          <w:sz w:val="24"/>
          <w:szCs w:val="32"/>
        </w:rPr>
        <w:t>с</w:t>
      </w:r>
      <w:r w:rsidRPr="006F2C2B">
        <w:rPr>
          <w:rFonts w:ascii="Times New Roman" w:hAnsi="Times New Roman" w:cs="Times New Roman"/>
          <w:sz w:val="24"/>
          <w:szCs w:val="32"/>
        </w:rPr>
        <w:t>иности од његовог постигнућа али не више од 10%.</w:t>
      </w:r>
    </w:p>
    <w:p w:rsidR="008D4D44" w:rsidRDefault="008D4D44" w:rsidP="008D4D4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 поступка оцењивања (према Правилнику о оцељивању ученика у основном образовању и васпитању („Службени гласник РС“ број 34/2019, 59/2020 и 81/2020)).</w:t>
      </w:r>
    </w:p>
    <w:p w:rsidR="00B47637" w:rsidRDefault="00B47637" w:rsidP="00B47637">
      <w:pPr>
        <w:rPr>
          <w:rStyle w:val="markedcontent"/>
        </w:rPr>
      </w:pPr>
      <w:r w:rsidRPr="00FC0E03">
        <w:rPr>
          <w:rStyle w:val="markedcontent"/>
        </w:rPr>
        <w:t>Ученик у току школске године може добити оцене на основу: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писмених провера знања (у штампаном или електронском облику)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усменог испитивања;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активности на часу;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домаћих задатака;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-израде презентација;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-израде графичких радова;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практичног рада / рада у тиму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пројектних задатака,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вредновања успеха на различитим нивоима такмичења.</w:t>
      </w:r>
    </w:p>
    <w:p w:rsidR="007E0DB3" w:rsidRPr="00B11518" w:rsidRDefault="007E0DB3" w:rsidP="007E0D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518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у трајању до 15 минута обавља се без најаве, оцена се не уписује у дневник, а спроводи се ради утврђивања остварености циља часа и савладаности дела реализованих садржаја. Представља повратну информацију ученику и наставнику и може се узети у обзир приликом утврђивања закључне оцене.  </w:t>
      </w:r>
    </w:p>
    <w:p w:rsidR="007E0DB3" w:rsidRPr="007E0DB3" w:rsidRDefault="007E0DB3" w:rsidP="007E0D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Иницијални тест </w:t>
      </w:r>
      <w:r w:rsidRPr="007E0DB3">
        <w:rPr>
          <w:rFonts w:ascii="Times New Roman" w:eastAsia="Times New Roman" w:hAnsi="Times New Roman" w:cs="Times New Roman"/>
          <w:color w:val="000000"/>
          <w:sz w:val="24"/>
          <w:szCs w:val="24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модула или теме, која су од значаја за предмет.</w:t>
      </w:r>
    </w:p>
    <w:p w:rsidR="007E0DB3" w:rsidRPr="007E0DB3" w:rsidRDefault="007E0DB3" w:rsidP="007E0D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DB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 иницијалног процењивања не оцењује се и служи за планирање рада наставника и даље праћење напредовања ученика. У изузетним случајевима висока постигнућа ученика на иницијалном тесту се могу наградити и може се  уписати бројчана оцена у дневник као подстрек да ученик/ученица наставе да проучавају предмет.</w:t>
      </w:r>
    </w:p>
    <w:p w:rsidR="003A0968" w:rsidRDefault="003A0968" w:rsidP="00B47637">
      <w:pPr>
        <w:rPr>
          <w:rStyle w:val="markedcontent"/>
        </w:rPr>
      </w:pPr>
    </w:p>
    <w:p w:rsidR="004E5454" w:rsidRDefault="004E5454" w:rsidP="00B47637">
      <w:pPr>
        <w:rPr>
          <w:rStyle w:val="markedcontent"/>
        </w:rPr>
      </w:pPr>
    </w:p>
    <w:p w:rsidR="004E5454" w:rsidRDefault="004E5454" w:rsidP="00B47637">
      <w:pPr>
        <w:rPr>
          <w:rStyle w:val="markedcontent"/>
        </w:rPr>
      </w:pPr>
    </w:p>
    <w:tbl>
      <w:tblPr>
        <w:tblStyle w:val="TableGrid"/>
        <w:tblW w:w="14418" w:type="dxa"/>
        <w:tblLook w:val="04A0"/>
      </w:tblPr>
      <w:tblGrid>
        <w:gridCol w:w="3168"/>
        <w:gridCol w:w="1980"/>
        <w:gridCol w:w="9270"/>
      </w:tblGrid>
      <w:tr w:rsidR="0089002B" w:rsidRPr="0089002B" w:rsidTr="005D1D05">
        <w:tc>
          <w:tcPr>
            <w:tcW w:w="14418" w:type="dxa"/>
            <w:gridSpan w:val="3"/>
          </w:tcPr>
          <w:p w:rsidR="0089002B" w:rsidRPr="0089002B" w:rsidRDefault="004D57DC" w:rsidP="004D5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</w:t>
            </w:r>
            <w:r w:rsidR="0089002B" w:rsidRPr="0089002B">
              <w:rPr>
                <w:rFonts w:ascii="Times New Roman" w:hAnsi="Times New Roman" w:cs="Times New Roman"/>
                <w:b/>
                <w:sz w:val="24"/>
                <w:szCs w:val="24"/>
              </w:rPr>
              <w:t>5.  разред</w:t>
            </w:r>
          </w:p>
        </w:tc>
      </w:tr>
      <w:tr w:rsidR="006509CB" w:rsidRPr="0089002B" w:rsidTr="000F146A">
        <w:tc>
          <w:tcPr>
            <w:tcW w:w="3168" w:type="dxa"/>
          </w:tcPr>
          <w:p w:rsidR="006509CB" w:rsidRPr="0089002B" w:rsidRDefault="006509CB" w:rsidP="0029309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НАСТАВНА ТЕМА</w:t>
            </w:r>
          </w:p>
        </w:tc>
        <w:tc>
          <w:tcPr>
            <w:tcW w:w="1980" w:type="dxa"/>
          </w:tcPr>
          <w:p w:rsidR="006509CB" w:rsidRPr="0089002B" w:rsidRDefault="006509CB" w:rsidP="00B47637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b/>
                <w:sz w:val="24"/>
                <w:szCs w:val="24"/>
              </w:rPr>
              <w:t>оцена</w:t>
            </w:r>
          </w:p>
        </w:tc>
        <w:tc>
          <w:tcPr>
            <w:tcW w:w="9270" w:type="dxa"/>
          </w:tcPr>
          <w:p w:rsidR="006509CB" w:rsidRPr="0089002B" w:rsidRDefault="006509CB" w:rsidP="0089002B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b/>
                <w:sz w:val="24"/>
                <w:szCs w:val="24"/>
              </w:rPr>
              <w:t>Ученик уме да</w:t>
            </w:r>
          </w:p>
        </w:tc>
      </w:tr>
      <w:tr w:rsidR="004F7CDC" w:rsidRPr="0089002B" w:rsidTr="000F146A">
        <w:tc>
          <w:tcPr>
            <w:tcW w:w="3168" w:type="dxa"/>
            <w:vMerge w:val="restart"/>
          </w:tcPr>
          <w:p w:rsidR="004F7CDC" w:rsidRPr="0089002B" w:rsidRDefault="004F7CDC" w:rsidP="0029309B">
            <w:pPr>
              <w:pStyle w:val="ListParagraph"/>
              <w:numPr>
                <w:ilvl w:val="0"/>
                <w:numId w:val="5"/>
              </w:num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 бројеви и дељивост</w:t>
            </w:r>
          </w:p>
        </w:tc>
        <w:tc>
          <w:tcPr>
            <w:tcW w:w="1980" w:type="dxa"/>
          </w:tcPr>
          <w:p w:rsidR="004F7CDC" w:rsidRPr="0089002B" w:rsidRDefault="0089002B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Одличан (</w:t>
            </w:r>
            <w:r w:rsidR="004F7CDC" w:rsidRPr="0089002B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</w:p>
        </w:tc>
        <w:tc>
          <w:tcPr>
            <w:tcW w:w="9270" w:type="dxa"/>
          </w:tcPr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реши проблем из свакодневног живота користећи бројевни израз, линеарну једначину или неједначину;</w:t>
            </w:r>
          </w:p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реши проблем из свакодневног живота користећи линеарну једначину; </w:t>
            </w:r>
          </w:p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реши проблем из свакодневног живота користећи линеарну неједначину; </w:t>
            </w:r>
          </w:p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примењује скуповне операције у сложеним текстуалним задацима;</w:t>
            </w:r>
          </w:p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примењује НЗД и НЗС за решавање сложенијих текстуалних задатака.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89002B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7CDC" w:rsidRPr="0089002B">
              <w:rPr>
                <w:rFonts w:ascii="Times New Roman" w:hAnsi="Times New Roman" w:cs="Times New Roman"/>
                <w:sz w:val="24"/>
                <w:szCs w:val="24"/>
              </w:rPr>
              <w:t>рло добар (4)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</w:p>
        </w:tc>
        <w:tc>
          <w:tcPr>
            <w:tcW w:w="9270" w:type="dxa"/>
          </w:tcPr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одређује вредност сложеног бројевног израза; </w:t>
            </w:r>
          </w:p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изводи скуповне операције са описно задатим скуповима;</w:t>
            </w:r>
          </w:p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решава сложеније задатке.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Добар ( 3 )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репродукција</w:t>
            </w:r>
          </w:p>
        </w:tc>
        <w:tc>
          <w:tcPr>
            <w:tcW w:w="9270" w:type="dxa"/>
          </w:tcPr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одређује вредност једноставнијег бројевног израза у коме учествују све рачунске операције </w:t>
            </w:r>
          </w:p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уме да реши једноставнију линеарну једначину; </w:t>
            </w:r>
          </w:p>
          <w:p w:rsidR="004F7CDC" w:rsidRPr="0089002B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изводи скуповне операције; </w:t>
            </w:r>
          </w:p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влада правилиам дељивости бројевима 2, 3, 4, 5 и 9 и декадним јединицама.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Довољан (2 )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препознавање</w:t>
            </w:r>
          </w:p>
        </w:tc>
        <w:tc>
          <w:tcPr>
            <w:tcW w:w="9270" w:type="dxa"/>
          </w:tcPr>
          <w:p w:rsidR="00157B55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одређује вредност једноставнијег бројевног израза; </w:t>
            </w:r>
          </w:p>
          <w:p w:rsidR="00157B55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уме да реши једноставнију линеарну једначину; </w:t>
            </w:r>
          </w:p>
          <w:p w:rsidR="00157B55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разуме појам скупа, елеменат скупа и релацију припадања, једнакости и подскупа; </w:t>
            </w:r>
          </w:p>
          <w:p w:rsidR="00157B55" w:rsidRDefault="004F7CDC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влада правилима дељивости бројевима 2, 3, 5 и 9 и декадним јединицама</w:t>
            </w:r>
          </w:p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одређује НЗД, НЗС.</w:t>
            </w:r>
          </w:p>
        </w:tc>
      </w:tr>
      <w:tr w:rsidR="004F7CDC" w:rsidRPr="0089002B" w:rsidTr="000F146A">
        <w:trPr>
          <w:trHeight w:val="1003"/>
        </w:trPr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Недовољан ( 1)</w:t>
            </w:r>
          </w:p>
          <w:p w:rsidR="004F7CDC" w:rsidRPr="0089002B" w:rsidRDefault="004F7CD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непрепознавање</w:t>
            </w:r>
          </w:p>
        </w:tc>
        <w:tc>
          <w:tcPr>
            <w:tcW w:w="9270" w:type="dxa"/>
          </w:tcPr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 показује интерсовање, нема концентрацију и фокус на часу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прича на часу, омета рад наставника и ученика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свеска неуредна, нема све наслове у свесци</w:t>
            </w:r>
          </w:p>
          <w:p w:rsidR="004F7CDC" w:rsidRPr="0089002B" w:rsidRDefault="0079405E" w:rsidP="00B47637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ради домаће задат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4F7CDC" w:rsidRPr="0089002B" w:rsidTr="000F146A">
        <w:tc>
          <w:tcPr>
            <w:tcW w:w="3168" w:type="dxa"/>
            <w:vMerge w:val="restart"/>
          </w:tcPr>
          <w:p w:rsidR="004F7CDC" w:rsidRPr="004D57DC" w:rsidRDefault="004F7CDC" w:rsidP="000F146A">
            <w:pPr>
              <w:pStyle w:val="ListParagraph"/>
              <w:numPr>
                <w:ilvl w:val="0"/>
                <w:numId w:val="5"/>
              </w:num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4D57DC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геометријски појмови</w:t>
            </w: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Одличан ( 5)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примењује сабирање и одузимање дужи у сложенијим задацима;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преслика сложенији геометријски објекат централном симетријом или транслацијом; 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примењује положај кружница у решавању задатака реалног контекста.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89002B" w:rsidP="0089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7CDC" w:rsidRPr="0089002B">
              <w:rPr>
                <w:rFonts w:ascii="Times New Roman" w:hAnsi="Times New Roman" w:cs="Times New Roman"/>
                <w:sz w:val="24"/>
                <w:szCs w:val="24"/>
              </w:rPr>
              <w:t>рло добар (4)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упореди, сабира и одузима дужи, конструктивно и рачунски;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преслика дати геометријски објекат централном симетријом или транслацијом; 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одређује међусобни положај две кружнице.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Добар ( 3 )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репродукција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анализира односе датих геометријских објеката и запише их математичким писмом;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правилно користи геометријски прибор;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опише основне појмове у вези са кругом и одреди положај тачке и праве у односу на круг;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нацрта праву паралелну датој правој користећи геометријски прибор.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Довољан (2 )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препознавање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препознаје</w:t>
            </w:r>
            <w:r w:rsidR="00157B55">
              <w:rPr>
                <w:rFonts w:ascii="Times New Roman" w:hAnsi="Times New Roman" w:cs="Times New Roman"/>
                <w:sz w:val="24"/>
                <w:szCs w:val="24"/>
              </w:rPr>
              <w:t xml:space="preserve"> основне геометријске појмове, у</w:t>
            </w: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ме да их нацрта и обележи;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познаје основне појмове у вези са кругом, зна разлику између круга и кружнице.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Недовољан ( 1)</w:t>
            </w:r>
          </w:p>
          <w:p w:rsidR="004F7CDC" w:rsidRPr="0089002B" w:rsidRDefault="004F7CD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непрепознавање</w:t>
            </w:r>
          </w:p>
        </w:tc>
        <w:tc>
          <w:tcPr>
            <w:tcW w:w="9270" w:type="dxa"/>
          </w:tcPr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 показује интерсовање, нема концентрацију и фокус на часу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прича на часу, омета рад наставника и ученика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свеска неуредна, нема све наслове у свесци</w:t>
            </w:r>
          </w:p>
          <w:p w:rsidR="004F7CDC" w:rsidRPr="0089002B" w:rsidRDefault="0079405E" w:rsidP="00B47637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 ради домаће задат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ке, не доноси прибор на час.</w:t>
            </w:r>
          </w:p>
        </w:tc>
      </w:tr>
      <w:tr w:rsidR="004F7CDC" w:rsidRPr="0089002B" w:rsidTr="000F146A">
        <w:tc>
          <w:tcPr>
            <w:tcW w:w="3168" w:type="dxa"/>
            <w:vMerge w:val="restart"/>
          </w:tcPr>
          <w:p w:rsidR="004F7CDC" w:rsidRPr="004D57DC" w:rsidRDefault="004F7CDC" w:rsidP="000F146A">
            <w:pPr>
              <w:pStyle w:val="ListParagraph"/>
              <w:numPr>
                <w:ilvl w:val="0"/>
                <w:numId w:val="5"/>
              </w:num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4D5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Угао</w:t>
            </w: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Одличан ( 5)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идентификује врсте и опише својства углова и примени њихове узајамне односе;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нацрта праву нормалну на дату праву користећи геометријски прибор;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решава сложеније задатке и примењује својства паралелограма.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89002B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7CDC" w:rsidRPr="0089002B">
              <w:rPr>
                <w:rFonts w:ascii="Times New Roman" w:hAnsi="Times New Roman" w:cs="Times New Roman"/>
                <w:sz w:val="24"/>
                <w:szCs w:val="24"/>
              </w:rPr>
              <w:t>рло добар (4)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идентификује врсте и опише својства углова;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упореди, сабере и одузме углове рачунски и конструктивно; 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реши једноставан задатак применом основних својства паралелограма.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Добар ( 3 )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репродукција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идентификује врсте и опише својства углова; </w:t>
            </w:r>
          </w:p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измери дати угао и нацртао угао задате мере; 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упореди, сабере и одузме углове рачунски.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Довољан (2 )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препознавање</w:t>
            </w:r>
          </w:p>
        </w:tc>
        <w:tc>
          <w:tcPr>
            <w:tcW w:w="9270" w:type="dxa"/>
          </w:tcPr>
          <w:p w:rsidR="00496612" w:rsidRPr="0089002B" w:rsidRDefault="00496612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идентификује врсте углова и уме да их нацрта; </w:t>
            </w:r>
          </w:p>
          <w:p w:rsidR="004F7CDC" w:rsidRPr="0089002B" w:rsidRDefault="00496612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рачунски сабира и одузима углове, најједноставнијег облика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Недовољан ( 1)</w:t>
            </w:r>
          </w:p>
          <w:p w:rsidR="004F7CDC" w:rsidRPr="0089002B" w:rsidRDefault="004F7CD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непрепознавање</w:t>
            </w:r>
          </w:p>
        </w:tc>
        <w:tc>
          <w:tcPr>
            <w:tcW w:w="9270" w:type="dxa"/>
          </w:tcPr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 показује интерсовање, нема концентрацију и фокус на часу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прича на часу, омета рад наставника и ученика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свеска неуредна, нема све наслове у свесци</w:t>
            </w:r>
          </w:p>
          <w:p w:rsidR="004F7CDC" w:rsidRPr="0089002B" w:rsidRDefault="0079405E" w:rsidP="00B47637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ради домаће задат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ке, не доноси прибор на час.</w:t>
            </w:r>
          </w:p>
        </w:tc>
      </w:tr>
      <w:tr w:rsidR="004F7CDC" w:rsidRPr="0089002B" w:rsidTr="000F146A">
        <w:tc>
          <w:tcPr>
            <w:tcW w:w="3168" w:type="dxa"/>
            <w:vMerge w:val="restart"/>
          </w:tcPr>
          <w:p w:rsidR="004F7CDC" w:rsidRPr="004D57DC" w:rsidRDefault="004F7CDC" w:rsidP="000F146A">
            <w:pPr>
              <w:pStyle w:val="ListParagraph"/>
              <w:numPr>
                <w:ilvl w:val="0"/>
                <w:numId w:val="5"/>
              </w:num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4D57DC">
              <w:rPr>
                <w:rFonts w:ascii="Times New Roman" w:hAnsi="Times New Roman" w:cs="Times New Roman"/>
                <w:b/>
                <w:sz w:val="24"/>
                <w:szCs w:val="24"/>
              </w:rPr>
              <w:t>Разломци</w:t>
            </w: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Одличан ( 5)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</w:p>
        </w:tc>
        <w:tc>
          <w:tcPr>
            <w:tcW w:w="9270" w:type="dxa"/>
          </w:tcPr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примењује проценте у сложенијим реалним ситуацијама; 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примењује размеру у сложенијим реалним ситуацијама; 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примени аритметичку средину датих бројева; </w:t>
            </w:r>
          </w:p>
          <w:p w:rsidR="004F7CDC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обрађује податке и врши анализу.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89002B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7CDC" w:rsidRPr="0089002B">
              <w:rPr>
                <w:rFonts w:ascii="Times New Roman" w:hAnsi="Times New Roman" w:cs="Times New Roman"/>
                <w:sz w:val="24"/>
                <w:szCs w:val="24"/>
              </w:rPr>
              <w:t>рло добар (4)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</w:p>
        </w:tc>
        <w:tc>
          <w:tcPr>
            <w:tcW w:w="9270" w:type="dxa"/>
          </w:tcPr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прочита, запише, упореди и представи на бројевној полуправој разломке и децималне бројеве и преводи их из једног записа у други; 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одреди месну вредност цифре у запису децималног броја; - заогкругли број и процени грешку заокругљивања; 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израчуна вредност сложенијег бројевног израза и реши линеарну једначину или неједначину; - реши једноставан проблем из свакодневног живота користећи бројевни израз, линеарну једначину или неједначину; </w:t>
            </w:r>
          </w:p>
          <w:p w:rsidR="00335DD3" w:rsidRPr="0089002B" w:rsidRDefault="00335DD3" w:rsidP="0033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одреди проценат дате величине;</w:t>
            </w:r>
          </w:p>
          <w:p w:rsidR="00335DD3" w:rsidRPr="0089002B" w:rsidRDefault="00335DD3" w:rsidP="0033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примени размеру у једноставним реалним ситуацијама;</w:t>
            </w:r>
          </w:p>
          <w:p w:rsidR="00335DD3" w:rsidRPr="0089002B" w:rsidRDefault="00335DD3" w:rsidP="0033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ради сложеније задатке израчунавања аритметичке средине;</w:t>
            </w:r>
          </w:p>
          <w:p w:rsidR="004F7CDC" w:rsidRPr="0089002B" w:rsidRDefault="00335DD3" w:rsidP="00335DD3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сакупи податке и прикаже их табелом и кружним дијаграмом и по потреби користи калкулатор или расположиви софтвер.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Добар ( 3 )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репродукција</w:t>
            </w:r>
          </w:p>
        </w:tc>
        <w:tc>
          <w:tcPr>
            <w:tcW w:w="9270" w:type="dxa"/>
          </w:tcPr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прочита, запише, упореди и децималне бројеве и преводи их из једног записа у други; - одреди месну вредност цифре у запису децималног броја; 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израчуна вредност једноставнијег бројевног израза и реши једноставну линеарну једначину;</w:t>
            </w:r>
          </w:p>
          <w:p w:rsidR="004F7CDC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ореди аритметички средину за два броја.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Довољан (2 )</w:t>
            </w:r>
          </w:p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препознавање</w:t>
            </w:r>
          </w:p>
        </w:tc>
        <w:tc>
          <w:tcPr>
            <w:tcW w:w="9270" w:type="dxa"/>
          </w:tcPr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прочита и запише разломке, упоређује разломке истих имениоца или бројиоца;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сабира и одузима разломке истих имениоца;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 - сабира и одузима децималне бројеве; </w:t>
            </w:r>
          </w:p>
          <w:p w:rsidR="00335DD3" w:rsidRPr="0089002B" w:rsidRDefault="00335DD3" w:rsidP="00B4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- множи, дели разломке; </w:t>
            </w:r>
          </w:p>
          <w:p w:rsidR="004F7CDC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множи децималне бројеве.</w:t>
            </w:r>
          </w:p>
        </w:tc>
      </w:tr>
      <w:tr w:rsidR="004F7CDC" w:rsidRPr="0089002B" w:rsidTr="000F146A">
        <w:tc>
          <w:tcPr>
            <w:tcW w:w="3168" w:type="dxa"/>
            <w:vMerge/>
          </w:tcPr>
          <w:p w:rsidR="004F7CDC" w:rsidRPr="0089002B" w:rsidRDefault="004F7CDC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7CDC" w:rsidRPr="0089002B" w:rsidRDefault="004F7CDC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Недовољан ( 1)</w:t>
            </w:r>
          </w:p>
          <w:p w:rsidR="004F7CDC" w:rsidRPr="0089002B" w:rsidRDefault="004F7CD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непрепознавање</w:t>
            </w:r>
          </w:p>
        </w:tc>
        <w:tc>
          <w:tcPr>
            <w:tcW w:w="9270" w:type="dxa"/>
          </w:tcPr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 показује интерсовање, нема концентрацију и фокус на часу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прича на часу, омета рад наставника и ученика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свеска неуредна, нема све наслове у свесци</w:t>
            </w:r>
          </w:p>
          <w:p w:rsidR="004F7CDC" w:rsidRPr="0089002B" w:rsidRDefault="0079405E" w:rsidP="00B47637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ради домаће задат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0F146A" w:rsidRPr="0089002B" w:rsidTr="000F146A">
        <w:tc>
          <w:tcPr>
            <w:tcW w:w="3168" w:type="dxa"/>
            <w:vMerge w:val="restart"/>
          </w:tcPr>
          <w:p w:rsidR="000F146A" w:rsidRPr="004D57DC" w:rsidRDefault="000F146A" w:rsidP="000F146A">
            <w:pPr>
              <w:pStyle w:val="ListParagraph"/>
              <w:numPr>
                <w:ilvl w:val="0"/>
                <w:numId w:val="5"/>
              </w:num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4D57DC">
              <w:rPr>
                <w:rFonts w:ascii="Times New Roman" w:hAnsi="Times New Roman" w:cs="Times New Roman"/>
                <w:b/>
                <w:sz w:val="24"/>
                <w:szCs w:val="24"/>
              </w:rPr>
              <w:t>Осна симетрија</w:t>
            </w: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Одличан ( 5)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</w:p>
        </w:tc>
        <w:tc>
          <w:tcPr>
            <w:tcW w:w="9270" w:type="dxa"/>
          </w:tcPr>
          <w:p w:rsidR="000F146A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конструише праву која је нормална на дату праву или паралелна датој прави.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89002B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рло добар (4)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</w:p>
        </w:tc>
        <w:tc>
          <w:tcPr>
            <w:tcW w:w="9270" w:type="dxa"/>
          </w:tcPr>
          <w:p w:rsidR="000F146A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конструише симетралу дужи, симетралу угла и примењује њихова својства.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Добар ( 3 )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репродукција</w:t>
            </w:r>
          </w:p>
        </w:tc>
        <w:tc>
          <w:tcPr>
            <w:tcW w:w="9270" w:type="dxa"/>
          </w:tcPr>
          <w:p w:rsidR="000F146A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симетрично пресликава тачку, дуж и једноставнију фигуру користећи геометријски прибор.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Довољан (2 )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препознавање</w:t>
            </w:r>
          </w:p>
        </w:tc>
        <w:tc>
          <w:tcPr>
            <w:tcW w:w="9270" w:type="dxa"/>
          </w:tcPr>
          <w:p w:rsidR="000F146A" w:rsidRPr="0089002B" w:rsidRDefault="00335DD3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- идентификује осносиметричну фигуру и одреди њену осу симетрије.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Недовољан ( 1)</w:t>
            </w:r>
          </w:p>
          <w:p w:rsidR="000F146A" w:rsidRPr="0089002B" w:rsidRDefault="000F146A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непрепознавање</w:t>
            </w:r>
          </w:p>
        </w:tc>
        <w:tc>
          <w:tcPr>
            <w:tcW w:w="9270" w:type="dxa"/>
          </w:tcPr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 показује интерсовање, нема концентрацију и фокус на часу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прича на часу, омета рад наставника и ученика</w:t>
            </w:r>
          </w:p>
          <w:p w:rsidR="00C70662" w:rsidRPr="0089002B" w:rsidRDefault="00C70662" w:rsidP="00C7066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свеска неуредна, нема све наслове у свесци</w:t>
            </w:r>
          </w:p>
          <w:p w:rsidR="000F146A" w:rsidRPr="0089002B" w:rsidRDefault="0079405E" w:rsidP="00B47637">
            <w:pPr>
              <w:pStyle w:val="ListParagraph"/>
              <w:numPr>
                <w:ilvl w:val="0"/>
                <w:numId w:val="6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ради домаће задат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ке, не доноси прибор на час.</w:t>
            </w:r>
          </w:p>
        </w:tc>
      </w:tr>
      <w:tr w:rsidR="000F146A" w:rsidRPr="0089002B" w:rsidTr="000F146A">
        <w:tc>
          <w:tcPr>
            <w:tcW w:w="3168" w:type="dxa"/>
            <w:vMerge w:val="restart"/>
          </w:tcPr>
          <w:p w:rsidR="000F146A" w:rsidRPr="004D57DC" w:rsidRDefault="000F146A" w:rsidP="000F146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7DC">
              <w:rPr>
                <w:rFonts w:ascii="Times New Roman" w:hAnsi="Times New Roman" w:cs="Times New Roman"/>
                <w:b/>
                <w:sz w:val="24"/>
                <w:szCs w:val="24"/>
              </w:rPr>
              <w:t>Писмени задаци</w:t>
            </w:r>
          </w:p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Одличан ( 5)</w:t>
            </w:r>
          </w:p>
          <w:p w:rsidR="000F146A" w:rsidRPr="0089002B" w:rsidRDefault="000F146A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Показује изузетну самосталност и примену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0" w:type="dxa"/>
          </w:tcPr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ешава самостално и тачно задатке свих типова</w:t>
            </w:r>
          </w:p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 прави буку, не запиткује на часу, не коменарише своја решења</w:t>
            </w:r>
          </w:p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оказује прецизност у изради задатака, немарачунске грешке, прецизан у изради задатака.</w:t>
            </w:r>
          </w:p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поран у тражењу решења, истраживачки наступа</w:t>
            </w:r>
          </w:p>
          <w:p w:rsidR="000F146A" w:rsidRPr="0089002B" w:rsidRDefault="00BB145C" w:rsidP="00BB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ешава бонус задатак, покушава самостално да дође до решења, повезује градиво и критички размишља.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Врло добар (4)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разумевање</w:t>
            </w:r>
          </w:p>
        </w:tc>
        <w:tc>
          <w:tcPr>
            <w:tcW w:w="9270" w:type="dxa"/>
          </w:tcPr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овремено прави грешке у анализи и решавању</w:t>
            </w:r>
          </w:p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-када проверава решење 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уочава грешку</w:t>
            </w:r>
          </w:p>
          <w:p w:rsidR="000F146A" w:rsidRPr="0089002B" w:rsidRDefault="00BB145C" w:rsidP="00BB1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ешава све  разне  задатке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Добар ( 3 )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репродукција</w:t>
            </w:r>
          </w:p>
        </w:tc>
        <w:tc>
          <w:tcPr>
            <w:tcW w:w="9270" w:type="dxa"/>
          </w:tcPr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ешава задатке средњег нивоа</w:t>
            </w:r>
          </w:p>
          <w:p w:rsidR="000F146A" w:rsidRPr="0089002B" w:rsidRDefault="00BB145C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ознаје особине и правила, влада теоријским знањима у математици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Довољан (2 )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препознавање</w:t>
            </w:r>
          </w:p>
        </w:tc>
        <w:tc>
          <w:tcPr>
            <w:tcW w:w="9270" w:type="dxa"/>
          </w:tcPr>
          <w:p w:rsidR="000F146A" w:rsidRPr="0089002B" w:rsidRDefault="00157B55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ешава задатке са мањим пропустима.</w:t>
            </w:r>
          </w:p>
          <w:p w:rsidR="000F146A" w:rsidRPr="0089002B" w:rsidRDefault="00157B55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роверава решења, али није прецизан.</w:t>
            </w:r>
          </w:p>
        </w:tc>
      </w:tr>
      <w:tr w:rsidR="000F146A" w:rsidRPr="0089002B" w:rsidTr="000F146A">
        <w:tc>
          <w:tcPr>
            <w:tcW w:w="3168" w:type="dxa"/>
            <w:vMerge/>
          </w:tcPr>
          <w:p w:rsidR="000F146A" w:rsidRPr="0089002B" w:rsidRDefault="000F146A" w:rsidP="00B4763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Недовољан ( 1)</w:t>
            </w:r>
          </w:p>
          <w:p w:rsidR="000F146A" w:rsidRPr="0089002B" w:rsidRDefault="000F146A" w:rsidP="00CE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2B">
              <w:rPr>
                <w:rFonts w:ascii="Times New Roman" w:hAnsi="Times New Roman" w:cs="Times New Roman"/>
                <w:sz w:val="24"/>
                <w:szCs w:val="24"/>
              </w:rPr>
              <w:t>Не влада материјом</w:t>
            </w:r>
          </w:p>
        </w:tc>
        <w:tc>
          <w:tcPr>
            <w:tcW w:w="9270" w:type="dxa"/>
          </w:tcPr>
          <w:p w:rsidR="00157B55" w:rsidRDefault="00157B55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ема теоријска знања, није мотивисан, не прочита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задатак како треба задатак.</w:t>
            </w:r>
          </w:p>
          <w:p w:rsidR="000F146A" w:rsidRPr="0089002B" w:rsidRDefault="00157B55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 xml:space="preserve">уредан рад, лоше записано, </w:t>
            </w:r>
            <w:r w:rsidR="00C70662" w:rsidRPr="0089002B">
              <w:rPr>
                <w:rFonts w:ascii="Times New Roman" w:hAnsi="Times New Roman" w:cs="Times New Roman"/>
                <w:sz w:val="24"/>
                <w:szCs w:val="24"/>
              </w:rPr>
              <w:t>непрегледно написано...</w:t>
            </w:r>
          </w:p>
          <w:p w:rsidR="000F146A" w:rsidRPr="0089002B" w:rsidRDefault="00157B55" w:rsidP="00CE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0F146A" w:rsidRPr="0089002B">
              <w:rPr>
                <w:rFonts w:ascii="Times New Roman" w:hAnsi="Times New Roman" w:cs="Times New Roman"/>
                <w:sz w:val="24"/>
                <w:szCs w:val="24"/>
              </w:rPr>
              <w:t>реда празан папир</w:t>
            </w:r>
          </w:p>
        </w:tc>
      </w:tr>
    </w:tbl>
    <w:p w:rsidR="008D4D44" w:rsidRPr="00C70662" w:rsidRDefault="008D4D44" w:rsidP="008D4D44">
      <w:pPr>
        <w:rPr>
          <w:rStyle w:val="markedcontent"/>
        </w:rPr>
      </w:pPr>
    </w:p>
    <w:p w:rsidR="00B07E80" w:rsidRPr="00811627" w:rsidRDefault="008D4D44">
      <w:pPr>
        <w:rPr>
          <w:rFonts w:ascii="Times New Roman" w:hAnsi="Times New Roman" w:cs="Times New Roman"/>
        </w:rPr>
      </w:pPr>
      <w:r>
        <w:rPr>
          <w:rStyle w:val="markedcontent"/>
        </w:rPr>
        <w:t>Предметни наставник:</w:t>
      </w:r>
      <w:r w:rsidR="00B13E60">
        <w:rPr>
          <w:rStyle w:val="markedcontent"/>
          <w:lang w:val="sr-Cyrl-BA"/>
        </w:rPr>
        <w:t xml:space="preserve"> Зорица Петровић</w:t>
      </w:r>
      <w:r w:rsidR="000A3432">
        <w:rPr>
          <w:rStyle w:val="markedcontent"/>
        </w:rPr>
        <w:t xml:space="preserve">   </w:t>
      </w:r>
      <w:r w:rsidR="00B13E60">
        <w:rPr>
          <w:rStyle w:val="markedcontent"/>
        </w:rPr>
        <w:t xml:space="preserve">                                                                                                                                                                                   26.08</w:t>
      </w:r>
      <w:r w:rsidR="000A3432">
        <w:rPr>
          <w:rStyle w:val="markedcontent"/>
        </w:rPr>
        <w:t>.2023</w:t>
      </w:r>
      <w:bookmarkStart w:id="0" w:name="_GoBack"/>
      <w:bookmarkEnd w:id="0"/>
      <w:r w:rsidR="00811627">
        <w:rPr>
          <w:rFonts w:ascii="Times New Roman" w:hAnsi="Times New Roman" w:cs="Times New Roman"/>
        </w:rPr>
        <w:t>.</w:t>
      </w:r>
    </w:p>
    <w:sectPr w:rsidR="00B07E80" w:rsidRPr="00811627" w:rsidSect="00374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84C" w:rsidRDefault="00B4784C" w:rsidP="006509CB">
      <w:pPr>
        <w:spacing w:after="0" w:line="240" w:lineRule="auto"/>
      </w:pPr>
      <w:r>
        <w:separator/>
      </w:r>
    </w:p>
  </w:endnote>
  <w:endnote w:type="continuationSeparator" w:id="1">
    <w:p w:rsidR="00B4784C" w:rsidRDefault="00B4784C" w:rsidP="0065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84C" w:rsidRDefault="00B4784C" w:rsidP="006509CB">
      <w:pPr>
        <w:spacing w:after="0" w:line="240" w:lineRule="auto"/>
      </w:pPr>
      <w:r>
        <w:separator/>
      </w:r>
    </w:p>
  </w:footnote>
  <w:footnote w:type="continuationSeparator" w:id="1">
    <w:p w:rsidR="00B4784C" w:rsidRDefault="00B4784C" w:rsidP="0065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52"/>
    <w:multiLevelType w:val="hybridMultilevel"/>
    <w:tmpl w:val="C4406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3B85"/>
    <w:multiLevelType w:val="hybridMultilevel"/>
    <w:tmpl w:val="F03AA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63B42"/>
    <w:multiLevelType w:val="hybridMultilevel"/>
    <w:tmpl w:val="B1E880BC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23220"/>
    <w:multiLevelType w:val="hybridMultilevel"/>
    <w:tmpl w:val="400E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2F2"/>
    <w:multiLevelType w:val="hybridMultilevel"/>
    <w:tmpl w:val="236C5C80"/>
    <w:lvl w:ilvl="0" w:tplc="CB5633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92E60"/>
    <w:multiLevelType w:val="hybridMultilevel"/>
    <w:tmpl w:val="87266608"/>
    <w:lvl w:ilvl="0" w:tplc="66AC6E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D44"/>
    <w:rsid w:val="00073C92"/>
    <w:rsid w:val="000A3432"/>
    <w:rsid w:val="000F146A"/>
    <w:rsid w:val="0010135F"/>
    <w:rsid w:val="001524AF"/>
    <w:rsid w:val="00157B55"/>
    <w:rsid w:val="0026328B"/>
    <w:rsid w:val="0029207E"/>
    <w:rsid w:val="0029309B"/>
    <w:rsid w:val="00335DD3"/>
    <w:rsid w:val="003A0968"/>
    <w:rsid w:val="003E1D23"/>
    <w:rsid w:val="00496612"/>
    <w:rsid w:val="004D57DC"/>
    <w:rsid w:val="004E5454"/>
    <w:rsid w:val="004F7CDC"/>
    <w:rsid w:val="005E1B2A"/>
    <w:rsid w:val="006509CB"/>
    <w:rsid w:val="0079405E"/>
    <w:rsid w:val="007E0DB3"/>
    <w:rsid w:val="00811627"/>
    <w:rsid w:val="0089002B"/>
    <w:rsid w:val="008D4D44"/>
    <w:rsid w:val="00B07E80"/>
    <w:rsid w:val="00B13E60"/>
    <w:rsid w:val="00B47637"/>
    <w:rsid w:val="00B4784C"/>
    <w:rsid w:val="00BB145C"/>
    <w:rsid w:val="00BD1AFE"/>
    <w:rsid w:val="00C70662"/>
    <w:rsid w:val="00CA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D4D4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D4D4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D4D4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D4D44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8D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8D4D44"/>
  </w:style>
  <w:style w:type="paragraph" w:styleId="BalloonText">
    <w:name w:val="Balloon Text"/>
    <w:basedOn w:val="Normal"/>
    <w:link w:val="BalloonTextChar"/>
    <w:uiPriority w:val="99"/>
    <w:semiHidden/>
    <w:unhideWhenUsed/>
    <w:rsid w:val="003A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9CB"/>
  </w:style>
  <w:style w:type="paragraph" w:styleId="Footer">
    <w:name w:val="footer"/>
    <w:basedOn w:val="Normal"/>
    <w:link w:val="FooterChar"/>
    <w:uiPriority w:val="99"/>
    <w:semiHidden/>
    <w:unhideWhenUsed/>
    <w:rsid w:val="00650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92B0-127E-41AD-AE50-73441200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Zorica</cp:lastModifiedBy>
  <cp:revision>5</cp:revision>
  <dcterms:created xsi:type="dcterms:W3CDTF">2023-08-26T07:10:00Z</dcterms:created>
  <dcterms:modified xsi:type="dcterms:W3CDTF">2023-08-26T11:48:00Z</dcterms:modified>
</cp:coreProperties>
</file>